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水泥磨区配比站一层顶浇筑完毕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14" name="图片 14" descr="微信图片_20210928110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109281108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水泥库5m以下滑模结束内顶施工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15" name="图片 15" descr="微信图片_20210928110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109281108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水泥库5m顶施工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5" name="图片 5" descr="微信图片_20210928110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1092811085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总控基础施工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7022465"/>
            <wp:effectExtent l="0" t="0" r="10160" b="6985"/>
            <wp:docPr id="16" name="图片 16" descr="微信图片_20210928110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微信图片_202109281109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原料堆场放线再強夯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17" name="图片 17" descr="微信图片_20210928110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微信图片_2021092811094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熟料库廊道回填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7022465"/>
            <wp:effectExtent l="0" t="0" r="10160" b="6985"/>
            <wp:docPr id="18" name="图片 18" descr="微信图片_20210928111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微信图片_202109281110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17）窑尾专用吊车开立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default"/>
          <w:sz w:val="30"/>
          <w:szCs w:val="30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21" name="图片 21" descr="微信图片_20210928122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微信图片_2021092812250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18）钢构制作现场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20" name="图片 20" descr="微信图片_20210928111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微信图片_2021092811100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 w:firstLine="5060" w:firstLineChars="18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2021年9月28日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0EF633"/>
    <w:multiLevelType w:val="singleLevel"/>
    <w:tmpl w:val="360EF633"/>
    <w:lvl w:ilvl="0" w:tentative="0">
      <w:start w:val="2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B73FA6"/>
    <w:rsid w:val="74B73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b/>
      <w:bCs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2021-11-15T00:31:00Z</dcterms:created>
  <dc:creator>王庆根</dc:creator>
  <cp:lastModifiedBy>王庆根</cp:lastModifiedBy>
  <dcterms:modified xsi:type="dcterms:W3CDTF">2021-11-15T00:31:46Z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D6E279270C8D42768430B030542D43F4</vt:lpwstr>
  </property>
</Properties>
</file>