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  <w:r>
        <w:rPr>
          <w:rFonts w:hint="eastAsia"/>
          <w:sz w:val="36"/>
          <w:szCs w:val="36"/>
          <w:u w:val="single"/>
        </w:rPr>
        <w:t>塔吉克水泥厂</w:t>
      </w:r>
      <w:r>
        <w:rPr>
          <w:rFonts w:hint="eastAsia"/>
          <w:sz w:val="36"/>
          <w:szCs w:val="36"/>
          <w:u w:val="single"/>
          <w:lang w:val="en-US" w:eastAsia="zh-CN"/>
        </w:rPr>
        <w:t>9月份进度摄影图</w:t>
      </w:r>
    </w:p>
    <w:p>
      <w:pPr>
        <w:jc w:val="center"/>
        <w:rPr>
          <w:rFonts w:hint="eastAsia"/>
          <w:sz w:val="36"/>
          <w:szCs w:val="36"/>
          <w:u w:val="single"/>
          <w:lang w:val="en-US" w:eastAsia="zh-CN"/>
        </w:rPr>
      </w:pPr>
    </w:p>
    <w:p>
      <w:pPr>
        <w:numPr>
          <w:ilvl w:val="0"/>
          <w:numId w:val="1"/>
        </w:numPr>
        <w:jc w:val="both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default"/>
          <w:sz w:val="28"/>
          <w:szCs w:val="28"/>
          <w:u w:val="none"/>
          <w:lang w:val="en-US" w:eastAsia="zh-CN"/>
        </w:rPr>
        <w:t>原料配比站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7005" cy="6995795"/>
            <wp:effectExtent l="0" t="0" r="10795" b="14605"/>
            <wp:docPr id="1" name="图片 1" descr="微信图片_20210928110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92811053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原料配比站配套装置B区</w:t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2" name="图片 2" descr="微信图片_20210928110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109281105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破碎装置基础施工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3" name="图片 3" descr="微信图片_20210928110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1092811061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破碎配套基础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4" name="图片 4" descr="微信图片_20210928110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109281106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破碎配套基础开挖</w:t>
      </w: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6" name="图片 6" descr="微信图片_20210928110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1092811063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均化库施工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7032625"/>
            <wp:effectExtent l="0" t="0" r="635" b="8255"/>
            <wp:docPr id="7" name="图片 7" descr="微信图片_20210928110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1092811065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均化库内拱顶施工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72405" cy="7032625"/>
            <wp:effectExtent l="0" t="0" r="635" b="8255"/>
            <wp:docPr id="8" name="图片 8" descr="微信图片_20210928110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微信图片_2021092811070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烧成窑配套装置A区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9" name="图片 9" descr="微信图片_20210928110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微信图片_2021092811072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煤粉制备框架施工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0" name="图片 10" descr="微信图片_202109281107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微信图片_2021092811073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厂区办公楼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11" name="图片 11" descr="微信图片_20210928110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微信图片_2021092811075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厂区食堂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66690" cy="7022465"/>
            <wp:effectExtent l="0" t="0" r="6350" b="3175"/>
            <wp:docPr id="12" name="图片 12" descr="微信图片_20210928110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1092811080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2"/>
        </w:numPr>
        <w:ind w:left="0" w:leftChars="0" w:firstLine="0" w:firstLineChars="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封闭水泥磨区一层浇筑完毕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drawing>
          <wp:inline distT="0" distB="0" distL="114300" distR="114300">
            <wp:extent cx="5247005" cy="6995795"/>
            <wp:effectExtent l="0" t="0" r="10795" b="14605"/>
            <wp:docPr id="13" name="图片 13" descr="微信图片_202109281108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1092811081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699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 w:firstLine="5622" w:firstLineChars="2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222EA"/>
    <w:multiLevelType w:val="singleLevel"/>
    <w:tmpl w:val="ACC222EA"/>
    <w:lvl w:ilvl="0" w:tentative="0">
      <w:start w:val="1"/>
      <w:numFmt w:val="decimal"/>
      <w:suff w:val="space"/>
      <w:lvlText w:val="%1)"/>
      <w:lvlJc w:val="left"/>
    </w:lvl>
  </w:abstractNum>
  <w:abstractNum w:abstractNumId="1">
    <w:nsid w:val="360EF633"/>
    <w:multiLevelType w:val="singleLevel"/>
    <w:tmpl w:val="360EF633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DC4512"/>
    <w:rsid w:val="15DC4512"/>
    <w:rsid w:val="165F5842"/>
    <w:rsid w:val="1C28637A"/>
    <w:rsid w:val="2A6F57C7"/>
    <w:rsid w:val="4C9B49C6"/>
    <w:rsid w:val="4D8B4806"/>
    <w:rsid w:val="50A96D44"/>
    <w:rsid w:val="562B2FAA"/>
    <w:rsid w:val="58775B03"/>
    <w:rsid w:val="58A50EB2"/>
    <w:rsid w:val="5C820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b/>
      <w:bCs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2021-09-28T06:02:00Z</dcterms:created>
  <dc:creator>虎啸</dc:creator>
  <cp:lastModifiedBy>王庆根</cp:lastModifiedBy>
  <dcterms:modified xsi:type="dcterms:W3CDTF">2021-11-15T00:31:26Z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4A3A0E9CEAB04022A5DD29D18D3ACE1D</vt:lpwstr>
  </property>
</Properties>
</file>